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7" w:type="dxa"/>
        <w:tblLook w:val="04A0" w:firstRow="1" w:lastRow="0" w:firstColumn="1" w:lastColumn="0" w:noHBand="0" w:noVBand="1"/>
      </w:tblPr>
      <w:tblGrid>
        <w:gridCol w:w="5670"/>
        <w:gridCol w:w="4027"/>
      </w:tblGrid>
      <w:tr w:rsidR="005A7130" w:rsidRPr="007E0843" w14:paraId="4B0B0132" w14:textId="77777777" w:rsidTr="0029517D">
        <w:tc>
          <w:tcPr>
            <w:tcW w:w="5670" w:type="dxa"/>
          </w:tcPr>
          <w:p w14:paraId="7E23918A" w14:textId="77777777" w:rsidR="005A7130" w:rsidRPr="007E0843" w:rsidRDefault="005A7130" w:rsidP="0061669A">
            <w:pPr>
              <w:pStyle w:val="ab"/>
              <w:jc w:val="right"/>
              <w:rPr>
                <w:rFonts w:ascii="Times New Roman" w:hAnsi="Times New Roman" w:cs="Times New Roman"/>
                <w:sz w:val="24"/>
                <w:szCs w:val="24"/>
              </w:rPr>
            </w:pPr>
          </w:p>
        </w:tc>
        <w:tc>
          <w:tcPr>
            <w:tcW w:w="4027" w:type="dxa"/>
            <w:hideMark/>
          </w:tcPr>
          <w:p w14:paraId="35934708" w14:textId="77777777" w:rsidR="005A7130" w:rsidRPr="007E0843" w:rsidRDefault="005A7130" w:rsidP="0029517D">
            <w:pPr>
              <w:pStyle w:val="ab"/>
              <w:jc w:val="right"/>
              <w:rPr>
                <w:rFonts w:ascii="Times New Roman" w:hAnsi="Times New Roman" w:cs="Times New Roman"/>
                <w:sz w:val="24"/>
                <w:szCs w:val="24"/>
              </w:rPr>
            </w:pPr>
            <w:r>
              <w:rPr>
                <w:rFonts w:ascii="Times New Roman" w:hAnsi="Times New Roman" w:cs="Times New Roman"/>
                <w:sz w:val="24"/>
                <w:szCs w:val="24"/>
              </w:rPr>
              <w:t>Приложение № 7</w:t>
            </w:r>
          </w:p>
          <w:p w14:paraId="6E18DE09" w14:textId="716B72AD" w:rsidR="005A7130" w:rsidRPr="007E0843" w:rsidRDefault="005A7130" w:rsidP="0029517D">
            <w:pPr>
              <w:pStyle w:val="ab"/>
              <w:jc w:val="both"/>
              <w:rPr>
                <w:rFonts w:ascii="Times New Roman" w:hAnsi="Times New Roman" w:cs="Times New Roman"/>
                <w:sz w:val="24"/>
                <w:szCs w:val="24"/>
              </w:rPr>
            </w:pPr>
            <w:r w:rsidRPr="007E0843">
              <w:rPr>
                <w:rFonts w:ascii="Times New Roman" w:hAnsi="Times New Roman" w:cs="Times New Roman"/>
                <w:sz w:val="24"/>
                <w:szCs w:val="24"/>
              </w:rPr>
              <w:t xml:space="preserve">к Положению о системе оплаты труда </w:t>
            </w:r>
            <w:r w:rsidRPr="00B64D68">
              <w:rPr>
                <w:rFonts w:ascii="Times New Roman" w:hAnsi="Times New Roman" w:cs="Times New Roman"/>
                <w:sz w:val="24"/>
                <w:szCs w:val="24"/>
              </w:rPr>
              <w:t>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 утвержденному постановлением администрации Углегорского</w:t>
            </w:r>
            <w:r w:rsidRPr="007E0843">
              <w:rPr>
                <w:rFonts w:ascii="Times New Roman" w:hAnsi="Times New Roman" w:cs="Times New Roman"/>
                <w:sz w:val="24"/>
                <w:szCs w:val="24"/>
              </w:rPr>
              <w:t xml:space="preserve"> муниципального округа </w:t>
            </w:r>
            <w:r w:rsidR="00A72D55">
              <w:rPr>
                <w:rFonts w:ascii="Times New Roman" w:hAnsi="Times New Roman" w:cs="Times New Roman"/>
                <w:sz w:val="24"/>
                <w:szCs w:val="24"/>
              </w:rPr>
              <w:t>Сахалинской области</w:t>
            </w:r>
          </w:p>
        </w:tc>
      </w:tr>
    </w:tbl>
    <w:p w14:paraId="36EB16DE" w14:textId="77777777" w:rsidR="00765FB3" w:rsidRDefault="00765FB3" w:rsidP="00337D5D">
      <w:pPr>
        <w:jc w:val="center"/>
      </w:pPr>
    </w:p>
    <w:p w14:paraId="551F395C" w14:textId="77777777" w:rsidR="0029517D" w:rsidRDefault="0029517D" w:rsidP="00337D5D">
      <w:pPr>
        <w:jc w:val="center"/>
      </w:pPr>
    </w:p>
    <w:p w14:paraId="1D0C9AC2" w14:textId="77777777" w:rsidR="005A7130" w:rsidRPr="00467F69" w:rsidRDefault="005A7130" w:rsidP="005A7130">
      <w:pPr>
        <w:pStyle w:val="ConsPlusTitle"/>
        <w:jc w:val="center"/>
        <w:rPr>
          <w:rFonts w:ascii="Times New Roman" w:hAnsi="Times New Roman" w:cs="Times New Roman"/>
          <w:sz w:val="24"/>
          <w:szCs w:val="24"/>
        </w:rPr>
      </w:pPr>
      <w:r w:rsidRPr="00467F69">
        <w:rPr>
          <w:rFonts w:ascii="Times New Roman" w:hAnsi="Times New Roman" w:cs="Times New Roman"/>
          <w:sz w:val="24"/>
          <w:szCs w:val="24"/>
        </w:rPr>
        <w:t>ПРИМЕРНОЕ ПОЛОЖЕНИЕ</w:t>
      </w:r>
    </w:p>
    <w:p w14:paraId="0799D0D5" w14:textId="77777777" w:rsidR="005A7130" w:rsidRPr="00467F69" w:rsidRDefault="005A7130" w:rsidP="005A7130">
      <w:pPr>
        <w:pStyle w:val="ConsPlusTitle"/>
        <w:jc w:val="center"/>
        <w:rPr>
          <w:rFonts w:ascii="Times New Roman" w:hAnsi="Times New Roman" w:cs="Times New Roman"/>
          <w:sz w:val="24"/>
          <w:szCs w:val="24"/>
        </w:rPr>
      </w:pPr>
      <w:r w:rsidRPr="00467F69">
        <w:rPr>
          <w:rFonts w:ascii="Times New Roman" w:hAnsi="Times New Roman" w:cs="Times New Roman"/>
          <w:sz w:val="24"/>
          <w:szCs w:val="24"/>
        </w:rPr>
        <w:t>О ПОРЯДКЕ ПРИСВОЕНИЯ КЛАССОВ</w:t>
      </w:r>
    </w:p>
    <w:p w14:paraId="32ED3261" w14:textId="77777777" w:rsidR="005A7130" w:rsidRPr="00467F69" w:rsidRDefault="005A7130" w:rsidP="005A7130">
      <w:pPr>
        <w:pStyle w:val="ConsPlusTitle"/>
        <w:jc w:val="center"/>
        <w:rPr>
          <w:rFonts w:ascii="Times New Roman" w:hAnsi="Times New Roman" w:cs="Times New Roman"/>
          <w:sz w:val="24"/>
          <w:szCs w:val="24"/>
        </w:rPr>
      </w:pPr>
      <w:r w:rsidRPr="00467F69">
        <w:rPr>
          <w:rFonts w:ascii="Times New Roman" w:hAnsi="Times New Roman" w:cs="Times New Roman"/>
          <w:sz w:val="24"/>
          <w:szCs w:val="24"/>
        </w:rPr>
        <w:t>КВАЛИФИКАЦИИ ВОДИТЕЛЯМ АВТОМОБИЛЕЙ</w:t>
      </w:r>
    </w:p>
    <w:p w14:paraId="50B27327" w14:textId="77777777" w:rsidR="005A7130" w:rsidRPr="00467F69" w:rsidRDefault="005A7130" w:rsidP="005A7130">
      <w:pPr>
        <w:pStyle w:val="ConsPlusNormal"/>
        <w:spacing w:after="1"/>
        <w:rPr>
          <w:rFonts w:ascii="Times New Roman" w:hAnsi="Times New Roman" w:cs="Times New Roman"/>
          <w:sz w:val="24"/>
          <w:szCs w:val="24"/>
        </w:rPr>
      </w:pPr>
    </w:p>
    <w:p w14:paraId="1EEDF769" w14:textId="77777777" w:rsidR="005A7130" w:rsidRPr="00467F69" w:rsidRDefault="005A7130" w:rsidP="005A7130">
      <w:pPr>
        <w:pStyle w:val="ConsPlusTitle"/>
        <w:jc w:val="center"/>
        <w:outlineLvl w:val="2"/>
        <w:rPr>
          <w:rFonts w:ascii="Times New Roman" w:hAnsi="Times New Roman" w:cs="Times New Roman"/>
          <w:sz w:val="24"/>
          <w:szCs w:val="24"/>
        </w:rPr>
      </w:pPr>
      <w:r w:rsidRPr="00467F69">
        <w:rPr>
          <w:rFonts w:ascii="Times New Roman" w:hAnsi="Times New Roman" w:cs="Times New Roman"/>
          <w:sz w:val="24"/>
          <w:szCs w:val="24"/>
        </w:rPr>
        <w:t>1. Общие положения</w:t>
      </w:r>
    </w:p>
    <w:p w14:paraId="2A3936D6" w14:textId="77777777" w:rsidR="005A7130" w:rsidRPr="00467F69" w:rsidRDefault="005A7130" w:rsidP="005A7130">
      <w:pPr>
        <w:pStyle w:val="ConsPlusNormal"/>
        <w:ind w:firstLine="540"/>
        <w:jc w:val="both"/>
        <w:rPr>
          <w:rFonts w:ascii="Times New Roman" w:hAnsi="Times New Roman" w:cs="Times New Roman"/>
          <w:sz w:val="24"/>
          <w:szCs w:val="24"/>
        </w:rPr>
      </w:pPr>
    </w:p>
    <w:p w14:paraId="6FF9725A"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xml:space="preserve">1.1. Настоящее Положение определяет порядок присвоения класса квалификации (классности) водителям автомобилей (далее – водители) муниципального </w:t>
      </w:r>
      <w:r>
        <w:rPr>
          <w:rFonts w:ascii="Times New Roman" w:hAnsi="Times New Roman" w:cs="Times New Roman"/>
          <w:sz w:val="24"/>
          <w:szCs w:val="24"/>
        </w:rPr>
        <w:t>учреждения</w:t>
      </w:r>
      <w:r w:rsidRPr="00467F69">
        <w:rPr>
          <w:rFonts w:ascii="Times New Roman" w:hAnsi="Times New Roman" w:cs="Times New Roman"/>
          <w:sz w:val="24"/>
          <w:szCs w:val="24"/>
        </w:rPr>
        <w:t xml:space="preserve"> (далее – Учреждение).</w:t>
      </w:r>
    </w:p>
    <w:p w14:paraId="4FA4D2E4"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1.2. Присвоение класса квалификации (классности) водителям производится комиссией по присвоению класса квалификации водителям автомобилей Учреждения (далее – комиссия).</w:t>
      </w:r>
    </w:p>
    <w:p w14:paraId="013B59C3" w14:textId="77777777" w:rsidR="005A7130" w:rsidRPr="00467F69" w:rsidRDefault="005A7130" w:rsidP="005A7130">
      <w:pPr>
        <w:pStyle w:val="ab"/>
        <w:ind w:firstLine="709"/>
        <w:jc w:val="both"/>
        <w:rPr>
          <w:rFonts w:ascii="Times New Roman" w:hAnsi="Times New Roman" w:cs="Times New Roman"/>
          <w:sz w:val="24"/>
          <w:szCs w:val="24"/>
        </w:rPr>
      </w:pPr>
    </w:p>
    <w:p w14:paraId="5CEF34A7" w14:textId="77777777" w:rsidR="005A7130" w:rsidRPr="00467F69" w:rsidRDefault="005A7130" w:rsidP="005A7130">
      <w:pPr>
        <w:pStyle w:val="ab"/>
        <w:jc w:val="center"/>
        <w:rPr>
          <w:rFonts w:ascii="Times New Roman" w:hAnsi="Times New Roman" w:cs="Times New Roman"/>
          <w:b/>
          <w:sz w:val="24"/>
          <w:szCs w:val="24"/>
        </w:rPr>
      </w:pPr>
      <w:r w:rsidRPr="00467F69">
        <w:rPr>
          <w:rFonts w:ascii="Times New Roman" w:hAnsi="Times New Roman" w:cs="Times New Roman"/>
          <w:b/>
          <w:sz w:val="24"/>
          <w:szCs w:val="24"/>
        </w:rPr>
        <w:t>2. Условия и порядок присвоения класса квалификации</w:t>
      </w:r>
    </w:p>
    <w:p w14:paraId="5FC3C7F4" w14:textId="77777777" w:rsidR="005A7130" w:rsidRPr="00467F69" w:rsidRDefault="005A7130" w:rsidP="005A7130">
      <w:pPr>
        <w:pStyle w:val="ab"/>
        <w:ind w:firstLine="709"/>
        <w:jc w:val="both"/>
        <w:rPr>
          <w:rFonts w:ascii="Times New Roman" w:hAnsi="Times New Roman" w:cs="Times New Roman"/>
          <w:sz w:val="24"/>
          <w:szCs w:val="24"/>
        </w:rPr>
      </w:pPr>
    </w:p>
    <w:p w14:paraId="74DAC669"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2.1. Квалификация 2-го класса и 1-го класса может быть присвоена водителям, которые прошли подготовку или переподготовку по единым программам и имеют водительское удостоверение с отметкой, дающей право управления определенными категориями транспортных средств («B», «C», «D», «E»).</w:t>
      </w:r>
    </w:p>
    <w:p w14:paraId="07FAA422" w14:textId="77777777" w:rsidR="005A7130" w:rsidRPr="00467F69" w:rsidRDefault="005A7130" w:rsidP="005A7130">
      <w:pPr>
        <w:pStyle w:val="ab"/>
        <w:ind w:firstLine="709"/>
        <w:jc w:val="both"/>
        <w:rPr>
          <w:rFonts w:ascii="Times New Roman" w:hAnsi="Times New Roman" w:cs="Times New Roman"/>
          <w:sz w:val="24"/>
          <w:szCs w:val="24"/>
        </w:rPr>
      </w:pPr>
      <w:bookmarkStart w:id="0" w:name="P1229"/>
      <w:bookmarkEnd w:id="0"/>
      <w:r w:rsidRPr="00467F69">
        <w:rPr>
          <w:rFonts w:ascii="Times New Roman" w:hAnsi="Times New Roman" w:cs="Times New Roman"/>
          <w:sz w:val="24"/>
          <w:szCs w:val="24"/>
        </w:rPr>
        <w:t>2.2. Класс квалификации «водитель автомобиля 2-го класса» может быть присвоен водителю автомобиля, имеющему водительский стаж не менее трех лет.</w:t>
      </w:r>
    </w:p>
    <w:p w14:paraId="357754BD" w14:textId="77777777" w:rsidR="005A7130" w:rsidRPr="00467F69" w:rsidRDefault="005A7130" w:rsidP="005A7130">
      <w:pPr>
        <w:pStyle w:val="ab"/>
        <w:ind w:firstLine="709"/>
        <w:jc w:val="both"/>
        <w:rPr>
          <w:rFonts w:ascii="Times New Roman" w:hAnsi="Times New Roman" w:cs="Times New Roman"/>
          <w:sz w:val="24"/>
          <w:szCs w:val="24"/>
        </w:rPr>
      </w:pPr>
      <w:bookmarkStart w:id="1" w:name="P1230"/>
      <w:bookmarkEnd w:id="1"/>
      <w:r w:rsidRPr="00467F69">
        <w:rPr>
          <w:rFonts w:ascii="Times New Roman" w:hAnsi="Times New Roman" w:cs="Times New Roman"/>
          <w:sz w:val="24"/>
          <w:szCs w:val="24"/>
        </w:rPr>
        <w:t>2.3. Класс квалификации «водитель автомобиля 1-го класса» может быть присвоен водителю автомобиля, имеющему квалификационную категорию «водитель автомобиля 2-го класса» не менее двух лет.</w:t>
      </w:r>
    </w:p>
    <w:p w14:paraId="3DFAACD4"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xml:space="preserve">2.4. Кроме требований, предусмотренных </w:t>
      </w:r>
      <w:hyperlink w:anchor="P1229">
        <w:r>
          <w:rPr>
            <w:rFonts w:ascii="Times New Roman" w:hAnsi="Times New Roman" w:cs="Times New Roman"/>
            <w:sz w:val="24"/>
            <w:szCs w:val="24"/>
          </w:rPr>
          <w:t>пунктами</w:t>
        </w:r>
        <w:r w:rsidRPr="00467F69">
          <w:rPr>
            <w:rFonts w:ascii="Times New Roman" w:hAnsi="Times New Roman" w:cs="Times New Roman"/>
            <w:sz w:val="24"/>
            <w:szCs w:val="24"/>
          </w:rPr>
          <w:t xml:space="preserve"> 2.2</w:t>
        </w:r>
      </w:hyperlink>
      <w:r>
        <w:rPr>
          <w:rFonts w:ascii="Times New Roman" w:hAnsi="Times New Roman" w:cs="Times New Roman"/>
          <w:sz w:val="24"/>
          <w:szCs w:val="24"/>
        </w:rPr>
        <w:t xml:space="preserve"> и</w:t>
      </w:r>
      <w:r w:rsidRPr="00467F69">
        <w:rPr>
          <w:rFonts w:ascii="Times New Roman" w:hAnsi="Times New Roman" w:cs="Times New Roman"/>
          <w:sz w:val="24"/>
          <w:szCs w:val="24"/>
        </w:rPr>
        <w:t xml:space="preserve"> </w:t>
      </w:r>
      <w:hyperlink w:anchor="P1230">
        <w:r w:rsidRPr="00467F69">
          <w:rPr>
            <w:rFonts w:ascii="Times New Roman" w:hAnsi="Times New Roman" w:cs="Times New Roman"/>
            <w:sz w:val="24"/>
            <w:szCs w:val="24"/>
          </w:rPr>
          <w:t>2.3</w:t>
        </w:r>
      </w:hyperlink>
      <w:r w:rsidRPr="00467F69">
        <w:rPr>
          <w:rFonts w:ascii="Times New Roman" w:hAnsi="Times New Roman" w:cs="Times New Roman"/>
          <w:sz w:val="24"/>
          <w:szCs w:val="24"/>
        </w:rPr>
        <w:t xml:space="preserve"> настоящего Положения, присвоение водителю класса квалификации производится при условии:</w:t>
      </w:r>
    </w:p>
    <w:p w14:paraId="54C51682"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xml:space="preserve">- отсутствия за последний год работы нарушений </w:t>
      </w:r>
      <w:hyperlink r:id="rId10">
        <w:r w:rsidRPr="00467F69">
          <w:rPr>
            <w:rFonts w:ascii="Times New Roman" w:hAnsi="Times New Roman" w:cs="Times New Roman"/>
            <w:sz w:val="24"/>
            <w:szCs w:val="24"/>
          </w:rPr>
          <w:t>Правил</w:t>
        </w:r>
      </w:hyperlink>
      <w:r w:rsidRPr="00467F69">
        <w:rPr>
          <w:rFonts w:ascii="Times New Roman" w:hAnsi="Times New Roman" w:cs="Times New Roman"/>
          <w:sz w:val="24"/>
          <w:szCs w:val="24"/>
        </w:rPr>
        <w:t xml:space="preserve"> дорожного движения;</w:t>
      </w:r>
    </w:p>
    <w:p w14:paraId="27FD5CBC"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отсутствия нарушений правил технической эксплуатации, правил техники безопасности и рабочих инструкций;</w:t>
      </w:r>
    </w:p>
    <w:p w14:paraId="3DDB542A"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соблюдения трудовой дисциплины.</w:t>
      </w:r>
    </w:p>
    <w:p w14:paraId="2238AE1F"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2.5. Вопрос о присвоении класса квалификации рассматривается комиссией на основании заявления водителя.</w:t>
      </w:r>
    </w:p>
    <w:p w14:paraId="737C8D16"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2.6. Присвоение класса квалификации (классности) оформляется приказом директора Учреждения на основании протокола комиссии.</w:t>
      </w:r>
    </w:p>
    <w:p w14:paraId="0C3D7D2E"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2.7. Ежемесячная надбавка за классность устанавливается в следующих размерах:</w:t>
      </w:r>
    </w:p>
    <w:p w14:paraId="2DF80EAD"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водителю 2-го класса – 10 % должностного оклада;</w:t>
      </w:r>
    </w:p>
    <w:p w14:paraId="2057C8D5"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водителю 1-го класса – 25 % должностного оклада.</w:t>
      </w:r>
    </w:p>
    <w:p w14:paraId="62C05FE1" w14:textId="77777777" w:rsidR="005A7130" w:rsidRPr="00467F69" w:rsidRDefault="005A7130" w:rsidP="005A7130">
      <w:pPr>
        <w:pStyle w:val="ab"/>
        <w:ind w:firstLine="709"/>
        <w:jc w:val="both"/>
        <w:rPr>
          <w:rFonts w:ascii="Times New Roman" w:hAnsi="Times New Roman" w:cs="Times New Roman"/>
          <w:sz w:val="24"/>
          <w:szCs w:val="24"/>
        </w:rPr>
      </w:pPr>
    </w:p>
    <w:p w14:paraId="092B260A" w14:textId="77777777" w:rsidR="005A7130" w:rsidRPr="00467F69" w:rsidRDefault="005A7130" w:rsidP="005A7130">
      <w:pPr>
        <w:pStyle w:val="ab"/>
        <w:jc w:val="center"/>
        <w:rPr>
          <w:rFonts w:ascii="Times New Roman" w:hAnsi="Times New Roman" w:cs="Times New Roman"/>
          <w:b/>
          <w:sz w:val="24"/>
          <w:szCs w:val="24"/>
        </w:rPr>
      </w:pPr>
      <w:r w:rsidRPr="00467F69">
        <w:rPr>
          <w:rFonts w:ascii="Times New Roman" w:hAnsi="Times New Roman" w:cs="Times New Roman"/>
          <w:b/>
          <w:sz w:val="24"/>
          <w:szCs w:val="24"/>
        </w:rPr>
        <w:lastRenderedPageBreak/>
        <w:t>3. Порядок понижения класса квалификации</w:t>
      </w:r>
    </w:p>
    <w:p w14:paraId="575F054E" w14:textId="77777777" w:rsidR="005A7130" w:rsidRPr="00467F69" w:rsidRDefault="005A7130" w:rsidP="005A7130">
      <w:pPr>
        <w:pStyle w:val="ab"/>
        <w:ind w:firstLine="709"/>
        <w:jc w:val="both"/>
        <w:rPr>
          <w:rFonts w:ascii="Times New Roman" w:hAnsi="Times New Roman" w:cs="Times New Roman"/>
          <w:sz w:val="24"/>
          <w:szCs w:val="24"/>
        </w:rPr>
      </w:pPr>
    </w:p>
    <w:p w14:paraId="735B5999"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xml:space="preserve">3.1. Если водитель 2-го класса или 1-го класса систематически нарушает </w:t>
      </w:r>
      <w:hyperlink r:id="rId11">
        <w:r w:rsidRPr="00467F69">
          <w:rPr>
            <w:rFonts w:ascii="Times New Roman" w:hAnsi="Times New Roman" w:cs="Times New Roman"/>
            <w:sz w:val="24"/>
            <w:szCs w:val="24"/>
          </w:rPr>
          <w:t>Правила</w:t>
        </w:r>
      </w:hyperlink>
      <w:r w:rsidRPr="00467F69">
        <w:rPr>
          <w:rFonts w:ascii="Times New Roman" w:hAnsi="Times New Roman" w:cs="Times New Roman"/>
          <w:sz w:val="24"/>
          <w:szCs w:val="24"/>
        </w:rPr>
        <w:t xml:space="preserve"> дорожного движения и эксплуатации автомобиля, по ходатайству руководителя структурного подразделения решением комиссии ему может быть понижен класс квалификации.</w:t>
      </w:r>
    </w:p>
    <w:p w14:paraId="128941BD"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3.2. Понижение класса квалификации оформляется приказом директора Учреждения на основании протокола комиссии.</w:t>
      </w:r>
    </w:p>
    <w:p w14:paraId="36ABAC94"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3.3. Водителям, которым было произведено понижение класса квалификации, его повышение может быть произведено на общих основаниях, но не ранее чем через год.</w:t>
      </w:r>
    </w:p>
    <w:p w14:paraId="73087717" w14:textId="77777777" w:rsidR="005A7130" w:rsidRPr="00467F69" w:rsidRDefault="005A7130" w:rsidP="005A7130">
      <w:pPr>
        <w:pStyle w:val="ab"/>
        <w:ind w:firstLine="709"/>
        <w:jc w:val="both"/>
        <w:rPr>
          <w:rFonts w:ascii="Times New Roman" w:hAnsi="Times New Roman" w:cs="Times New Roman"/>
          <w:sz w:val="24"/>
          <w:szCs w:val="24"/>
        </w:rPr>
      </w:pPr>
    </w:p>
    <w:p w14:paraId="26CD9894" w14:textId="77777777" w:rsidR="005A7130" w:rsidRPr="00467F69" w:rsidRDefault="005A7130" w:rsidP="005A7130">
      <w:pPr>
        <w:pStyle w:val="ab"/>
        <w:jc w:val="center"/>
        <w:rPr>
          <w:rFonts w:ascii="Times New Roman" w:hAnsi="Times New Roman" w:cs="Times New Roman"/>
          <w:b/>
          <w:sz w:val="24"/>
          <w:szCs w:val="24"/>
        </w:rPr>
      </w:pPr>
      <w:r w:rsidRPr="00467F69">
        <w:rPr>
          <w:rFonts w:ascii="Times New Roman" w:hAnsi="Times New Roman" w:cs="Times New Roman"/>
          <w:b/>
          <w:sz w:val="24"/>
          <w:szCs w:val="24"/>
        </w:rPr>
        <w:t>4. Порядок работы комиссии</w:t>
      </w:r>
    </w:p>
    <w:p w14:paraId="38633CE8" w14:textId="77777777" w:rsidR="005A7130" w:rsidRPr="00467F69" w:rsidRDefault="005A7130" w:rsidP="005A7130">
      <w:pPr>
        <w:pStyle w:val="ab"/>
        <w:ind w:firstLine="709"/>
        <w:jc w:val="both"/>
        <w:rPr>
          <w:rFonts w:ascii="Times New Roman" w:hAnsi="Times New Roman" w:cs="Times New Roman"/>
          <w:sz w:val="24"/>
          <w:szCs w:val="24"/>
        </w:rPr>
      </w:pPr>
    </w:p>
    <w:p w14:paraId="522473A3"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4.1. Подготовка и организация проведения заседания комиссии возлагаются на секретаря комиссии.</w:t>
      </w:r>
    </w:p>
    <w:p w14:paraId="5B750882"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4.2. Формой работы комиссии является заседание под руководством председателя или его заместителя. Заседание комиссии является правомочным, если на нем присутствует не менее двух третей ее членов. Решение комиссии принимается простым большинством голосов от числа ее членов, присутствующих на заседании. При равенстве голосов членов комиссии решающим является голос ее председателя.</w:t>
      </w:r>
    </w:p>
    <w:p w14:paraId="33D44A54"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4.3. Заявление водителя о присвоении класса квалификации на имя председателя комиссии принимается секретарем комиссии. К заявлению прилагаются:</w:t>
      </w:r>
    </w:p>
    <w:p w14:paraId="72344FF4"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копия трудовой книжки и (или) сведения о трудовой деятельности;</w:t>
      </w:r>
    </w:p>
    <w:p w14:paraId="5BEC42DE"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xml:space="preserve">(в ред. </w:t>
      </w:r>
      <w:hyperlink r:id="rId12">
        <w:r>
          <w:rPr>
            <w:rFonts w:ascii="Times New Roman" w:hAnsi="Times New Roman" w:cs="Times New Roman"/>
            <w:sz w:val="24"/>
            <w:szCs w:val="24"/>
          </w:rPr>
          <w:t>р</w:t>
        </w:r>
        <w:r w:rsidRPr="00467F69">
          <w:rPr>
            <w:rFonts w:ascii="Times New Roman" w:hAnsi="Times New Roman" w:cs="Times New Roman"/>
            <w:sz w:val="24"/>
            <w:szCs w:val="24"/>
          </w:rPr>
          <w:t>аспоряжения</w:t>
        </w:r>
      </w:hyperlink>
      <w:r w:rsidRPr="00467F69">
        <w:rPr>
          <w:rFonts w:ascii="Times New Roman" w:hAnsi="Times New Roman" w:cs="Times New Roman"/>
          <w:sz w:val="24"/>
          <w:szCs w:val="24"/>
        </w:rPr>
        <w:t xml:space="preserve"> Правительства Сахалинской области от 14.10.2021 № 548-р)</w:t>
      </w:r>
    </w:p>
    <w:p w14:paraId="11CE28FA"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копия водительского удостоверения;</w:t>
      </w:r>
    </w:p>
    <w:p w14:paraId="2D06A8A2"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ходатайство о присвоении класса квалификации руководителя структурного подразделения.</w:t>
      </w:r>
    </w:p>
    <w:p w14:paraId="73800FF6"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4.4. Ходатайство руководителя структурного подразделения о понижении водителю класса квалификации на имя председателя комиссии принимается секретарем комиссии. К ходатайству прилагаются:</w:t>
      </w:r>
    </w:p>
    <w:p w14:paraId="12F14AA7"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копии документов о наложении дисциплинарных взысканий за неисполнение или ненадлежащее исполнение трудовых обязанностей, за нарушение правил технической эксплуатации, правил техники безопасности, рабочих инструкций и т.</w:t>
      </w:r>
      <w:r>
        <w:rPr>
          <w:rFonts w:ascii="Times New Roman" w:hAnsi="Times New Roman" w:cs="Times New Roman"/>
          <w:sz w:val="24"/>
          <w:szCs w:val="24"/>
        </w:rPr>
        <w:t xml:space="preserve"> </w:t>
      </w:r>
      <w:r w:rsidRPr="00467F69">
        <w:rPr>
          <w:rFonts w:ascii="Times New Roman" w:hAnsi="Times New Roman" w:cs="Times New Roman"/>
          <w:sz w:val="24"/>
          <w:szCs w:val="24"/>
        </w:rPr>
        <w:t>д.;</w:t>
      </w:r>
    </w:p>
    <w:p w14:paraId="4DC9ACED"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 xml:space="preserve">- копии документов о нарушении </w:t>
      </w:r>
      <w:hyperlink r:id="rId13">
        <w:r w:rsidRPr="00467F69">
          <w:rPr>
            <w:rFonts w:ascii="Times New Roman" w:hAnsi="Times New Roman" w:cs="Times New Roman"/>
            <w:sz w:val="24"/>
            <w:szCs w:val="24"/>
          </w:rPr>
          <w:t>Правил</w:t>
        </w:r>
      </w:hyperlink>
      <w:r w:rsidRPr="00467F69">
        <w:rPr>
          <w:rFonts w:ascii="Times New Roman" w:hAnsi="Times New Roman" w:cs="Times New Roman"/>
          <w:sz w:val="24"/>
          <w:szCs w:val="24"/>
        </w:rPr>
        <w:t xml:space="preserve"> дорожного движения.</w:t>
      </w:r>
    </w:p>
    <w:p w14:paraId="4CFBEC25"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4.5. Секретарь комиссии не позднее чем за неделю до начала работы комиссии сообщает водителям о дате, времени и месте проведения аттестации.</w:t>
      </w:r>
    </w:p>
    <w:p w14:paraId="779F1E6E" w14:textId="77777777" w:rsidR="005A7130" w:rsidRPr="00467F69" w:rsidRDefault="005A7130" w:rsidP="005A7130">
      <w:pPr>
        <w:pStyle w:val="ab"/>
        <w:ind w:firstLine="709"/>
        <w:jc w:val="both"/>
        <w:rPr>
          <w:rFonts w:ascii="Times New Roman" w:hAnsi="Times New Roman" w:cs="Times New Roman"/>
          <w:sz w:val="24"/>
          <w:szCs w:val="24"/>
        </w:rPr>
      </w:pPr>
      <w:r w:rsidRPr="00467F69">
        <w:rPr>
          <w:rFonts w:ascii="Times New Roman" w:hAnsi="Times New Roman" w:cs="Times New Roman"/>
          <w:sz w:val="24"/>
          <w:szCs w:val="24"/>
        </w:rPr>
        <w:t>4.6. Решение комиссии оформляется протоколом, который утверждается председателем комиссии и передается в кадровую службу для подготовки проекта приказа.</w:t>
      </w:r>
    </w:p>
    <w:p w14:paraId="3E52DA1B" w14:textId="77777777" w:rsidR="005A7130" w:rsidRPr="00337D5D" w:rsidRDefault="005A7130" w:rsidP="00337D5D">
      <w:pPr>
        <w:jc w:val="center"/>
      </w:pPr>
    </w:p>
    <w:sectPr w:rsidR="005A7130" w:rsidRPr="00337D5D" w:rsidSect="004C2881">
      <w:headerReference w:type="default" r:id="rId14"/>
      <w:footerReference w:type="first" r:id="rId15"/>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BBCE6" w14:textId="77777777" w:rsidR="007B03D6" w:rsidRDefault="007B03D6">
      <w:r>
        <w:separator/>
      </w:r>
    </w:p>
  </w:endnote>
  <w:endnote w:type="continuationSeparator" w:id="0">
    <w:p w14:paraId="4F63C277" w14:textId="77777777" w:rsidR="007B03D6" w:rsidRDefault="007B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1067EA" w:rsidRPr="00F676CA" w:rsidRDefault="000B3619" w:rsidP="004C2881">
    <w:pPr>
      <w:pStyle w:val="a9"/>
      <w:divId w:val="1497306854"/>
      <w:rPr>
        <w:b/>
        <w:sz w:val="20"/>
      </w:rPr>
    </w:pPr>
    <w:r>
      <w:rPr>
        <w:b/>
        <w:sz w:val="20"/>
      </w:rPr>
      <w:t>204-п/26 (п)</w:t>
    </w:r>
    <w:r w:rsidR="004C2881" w:rsidRPr="00F676CA">
      <w:rPr>
        <w:b/>
        <w:sz w:val="20"/>
      </w:rPr>
      <w:t xml:space="preserve"> (</w:t>
    </w:r>
    <w:sdt>
      <w:sdtPr>
        <w:rPr>
          <w:b/>
          <w:sz w:val="20"/>
        </w:rPr>
        <w:alias w:val="{TagFile}{_UIVersionString}"/>
        <w:tag w:val="{TagFile}{_UIVersionString}"/>
        <w:id w:val="-78913573"/>
        <w:lock w:val="sdtContentLocked"/>
        <w:placeholder>
          <w:docPart w:val="9A1037C469DB4C71B5DFDFA48779A5CC"/>
        </w:placeholder>
      </w:sdtPr>
      <w:sdtEndPr/>
      <w:sdtContent>
        <w:r w:rsidR="004C2881" w:rsidRPr="00F676CA">
          <w:rPr>
            <w:b/>
            <w:sz w:val="20"/>
          </w:rPr>
          <w:t>версия</w:t>
        </w:r>
      </w:sdtContent>
    </w:sdt>
    <w:r w:rsidR="004C2881"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7E1E8" w14:textId="77777777" w:rsidR="007B03D6" w:rsidRDefault="007B03D6">
      <w:r>
        <w:separator/>
      </w:r>
    </w:p>
  </w:footnote>
  <w:footnote w:type="continuationSeparator" w:id="0">
    <w:p w14:paraId="3381DC08" w14:textId="77777777" w:rsidR="007B03D6" w:rsidRDefault="007B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7C562E1B" w:rsidR="00765FB3" w:rsidRPr="00D15934" w:rsidRDefault="00765FB3"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A72D55">
      <w:rPr>
        <w:rStyle w:val="a6"/>
        <w:noProof/>
        <w:sz w:val="26"/>
        <w:szCs w:val="26"/>
      </w:rPr>
      <w:t>2</w:t>
    </w:r>
    <w:r w:rsidRPr="00D15934">
      <w:rPr>
        <w:rStyle w:val="a6"/>
        <w:sz w:val="26"/>
        <w:szCs w:val="26"/>
      </w:rPr>
      <w:fldChar w:fldCharType="end"/>
    </w:r>
  </w:p>
  <w:p w14:paraId="2F9BEE1B" w14:textId="77777777" w:rsidR="00765FB3" w:rsidRDefault="00765F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ocumentProtection w:edit="forms" w:enforcement="0"/>
  <w:defaultTabStop w:val="708"/>
  <w:hyphenationZone w:val="357"/>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78CD"/>
    <w:rsid w:val="000B3619"/>
    <w:rsid w:val="000F61C5"/>
    <w:rsid w:val="001067EA"/>
    <w:rsid w:val="001067F4"/>
    <w:rsid w:val="00142859"/>
    <w:rsid w:val="0017704D"/>
    <w:rsid w:val="00206CA4"/>
    <w:rsid w:val="0029517D"/>
    <w:rsid w:val="00317724"/>
    <w:rsid w:val="00333F0B"/>
    <w:rsid w:val="00337D5D"/>
    <w:rsid w:val="003911E3"/>
    <w:rsid w:val="003C3E4D"/>
    <w:rsid w:val="00435DAE"/>
    <w:rsid w:val="00453A25"/>
    <w:rsid w:val="004C2881"/>
    <w:rsid w:val="004E5AE2"/>
    <w:rsid w:val="00502266"/>
    <w:rsid w:val="005300B2"/>
    <w:rsid w:val="00536AE0"/>
    <w:rsid w:val="00566BB5"/>
    <w:rsid w:val="005A7130"/>
    <w:rsid w:val="005D37AF"/>
    <w:rsid w:val="005D4239"/>
    <w:rsid w:val="005E46FF"/>
    <w:rsid w:val="006172C6"/>
    <w:rsid w:val="0065455C"/>
    <w:rsid w:val="006620C8"/>
    <w:rsid w:val="00664033"/>
    <w:rsid w:val="00666B26"/>
    <w:rsid w:val="00677B2C"/>
    <w:rsid w:val="0068386A"/>
    <w:rsid w:val="006874A9"/>
    <w:rsid w:val="006B3C38"/>
    <w:rsid w:val="006B6EBB"/>
    <w:rsid w:val="007057EC"/>
    <w:rsid w:val="00763452"/>
    <w:rsid w:val="00765FB3"/>
    <w:rsid w:val="0077121E"/>
    <w:rsid w:val="00780D60"/>
    <w:rsid w:val="007853E2"/>
    <w:rsid w:val="007B03D6"/>
    <w:rsid w:val="007D23EF"/>
    <w:rsid w:val="007E1709"/>
    <w:rsid w:val="008410B6"/>
    <w:rsid w:val="00851291"/>
    <w:rsid w:val="00881598"/>
    <w:rsid w:val="008A52B0"/>
    <w:rsid w:val="008C31AE"/>
    <w:rsid w:val="008D2FF9"/>
    <w:rsid w:val="008E33EA"/>
    <w:rsid w:val="008E3771"/>
    <w:rsid w:val="0092625B"/>
    <w:rsid w:val="009310D1"/>
    <w:rsid w:val="009C63DB"/>
    <w:rsid w:val="00A150CA"/>
    <w:rsid w:val="00A37078"/>
    <w:rsid w:val="00A51DC8"/>
    <w:rsid w:val="00A574FB"/>
    <w:rsid w:val="00A70180"/>
    <w:rsid w:val="00A72D55"/>
    <w:rsid w:val="00A72D7D"/>
    <w:rsid w:val="00AE0711"/>
    <w:rsid w:val="00B11972"/>
    <w:rsid w:val="00BD30A3"/>
    <w:rsid w:val="00BF00DF"/>
    <w:rsid w:val="00C13EBE"/>
    <w:rsid w:val="00C41956"/>
    <w:rsid w:val="00C8203B"/>
    <w:rsid w:val="00C86C57"/>
    <w:rsid w:val="00C923A6"/>
    <w:rsid w:val="00CD0931"/>
    <w:rsid w:val="00D1048B"/>
    <w:rsid w:val="00D11F57"/>
    <w:rsid w:val="00D15934"/>
    <w:rsid w:val="00D20BF1"/>
    <w:rsid w:val="00D304BD"/>
    <w:rsid w:val="00D417AF"/>
    <w:rsid w:val="00D66824"/>
    <w:rsid w:val="00D948DD"/>
    <w:rsid w:val="00DC2988"/>
    <w:rsid w:val="00E43D42"/>
    <w:rsid w:val="00E44CAC"/>
    <w:rsid w:val="00E56736"/>
    <w:rsid w:val="00E96F01"/>
    <w:rsid w:val="00EA335E"/>
    <w:rsid w:val="00F21860"/>
    <w:rsid w:val="00F23320"/>
    <w:rsid w:val="00F2648D"/>
    <w:rsid w:val="00F636F0"/>
    <w:rsid w:val="00F67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styleId="ab">
    <w:name w:val="No Spacing"/>
    <w:uiPriority w:val="1"/>
    <w:qFormat/>
    <w:rsid w:val="005A7130"/>
    <w:pPr>
      <w:spacing w:after="0" w:line="240" w:lineRule="auto"/>
    </w:pPr>
    <w:rPr>
      <w:rFonts w:asciiTheme="minorHAnsi" w:eastAsiaTheme="minorHAnsi" w:hAnsiTheme="minorHAnsi" w:cstheme="minorBidi"/>
      <w:lang w:eastAsia="en-US"/>
    </w:rPr>
  </w:style>
  <w:style w:type="paragraph" w:customStyle="1" w:styleId="ConsPlusNormal">
    <w:name w:val="ConsPlusNormal"/>
    <w:rsid w:val="005A7130"/>
    <w:pPr>
      <w:widowControl w:val="0"/>
      <w:autoSpaceDE w:val="0"/>
      <w:autoSpaceDN w:val="0"/>
      <w:spacing w:after="0" w:line="240" w:lineRule="auto"/>
    </w:pPr>
    <w:rPr>
      <w:rFonts w:ascii="Calibri" w:eastAsiaTheme="minorEastAsia" w:hAnsi="Calibri" w:cs="Calibri"/>
    </w:rPr>
  </w:style>
  <w:style w:type="paragraph" w:customStyle="1" w:styleId="ConsPlusTitle">
    <w:name w:val="ConsPlusTitle"/>
    <w:rsid w:val="005A7130"/>
    <w:pPr>
      <w:autoSpaceDE w:val="0"/>
      <w:autoSpaceDN w:val="0"/>
      <w:adjustRightInd w:val="0"/>
      <w:spacing w:after="0" w:line="240" w:lineRule="auto"/>
    </w:pPr>
    <w:rPr>
      <w:rFonts w:ascii="Arial" w:eastAsiaTheme="minorHAnsi" w:hAnsi="Arial" w:cs="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gin.consultant.ru/link/?req=doc&amp;base=LAW&amp;n=448809&amp;dst=10001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ogin.consultant.ru/link/?req=doc&amp;base=RLAW210&amp;n=114130&amp;dst=100084"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eq=doc&amp;base=LAW&amp;n=448809&amp;dst=100015"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login.consultant.ru/link/?req=doc&amp;base=LAW&amp;n=448809&amp;dst=100015"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1037C469DB4C71B5DFDFA48779A5CC"/>
        <w:category>
          <w:name w:val="Общие"/>
          <w:gallery w:val="placeholder"/>
        </w:category>
        <w:types>
          <w:type w:val="bbPlcHdr"/>
        </w:types>
        <w:behaviors>
          <w:behavior w:val="content"/>
        </w:behaviors>
        <w:guid w:val="{0A6CF20C-818E-41F8-8C02-FA3E310E6F62}"/>
      </w:docPartPr>
      <w:docPartBody>
        <w:p w:rsidR="00590674" w:rsidRDefault="00D94EE6" w:rsidP="00D94EE6">
          <w:pPr>
            <w:pStyle w:val="9A1037C469DB4C71B5DFDFA48779A5CC"/>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EE6"/>
    <w:rsid w:val="00273DCF"/>
    <w:rsid w:val="00326921"/>
    <w:rsid w:val="00590674"/>
    <w:rsid w:val="005D4239"/>
    <w:rsid w:val="006E27C7"/>
    <w:rsid w:val="00822B8A"/>
    <w:rsid w:val="00D94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4EE6"/>
  </w:style>
  <w:style w:type="paragraph" w:customStyle="1" w:styleId="9A1037C469DB4C71B5DFDFA48779A5CC">
    <w:name w:val="9A1037C469DB4C71B5DFDFA48779A5CC"/>
    <w:rsid w:val="00D94E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3.xml><?xml version="1.0" encoding="utf-8"?>
<ds:datastoreItem xmlns:ds="http://schemas.openxmlformats.org/officeDocument/2006/customXml" ds:itemID="{446A73B2-004E-4378-BABE-1B4775F30F39}">
  <ds:schemaRefs>
    <ds:schemaRef ds:uri="http://schemas.openxmlformats.org/officeDocument/2006/bibliography"/>
  </ds:schemaRefs>
</ds:datastoreItem>
</file>

<file path=customXml/itemProps4.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531</Words>
  <Characters>4320</Characters>
  <Application>Microsoft Office Word</Application>
  <DocSecurity>0</DocSecurity>
  <Lines>36</Lines>
  <Paragraphs>9</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16</cp:revision>
  <cp:lastPrinted>2008-03-14T00:47:00Z</cp:lastPrinted>
  <dcterms:created xsi:type="dcterms:W3CDTF">2016-04-18T22:59:00Z</dcterms:created>
  <dcterms:modified xsi:type="dcterms:W3CDTF">2026-03-26T21:49:00Z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